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E" w:rsidRDefault="00D14C9F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>Одобрено</w:t>
      </w:r>
    </w:p>
    <w:p w:rsidR="00D14C9F" w:rsidRDefault="00D14C9F" w:rsidP="008C22F6">
      <w:pPr>
        <w:autoSpaceDE w:val="0"/>
        <w:autoSpaceDN w:val="0"/>
        <w:adjustRightInd w:val="0"/>
        <w:spacing w:before="0"/>
        <w:ind w:firstLine="540"/>
        <w:jc w:val="right"/>
        <w:rPr>
          <w:rFonts w:eastAsiaTheme="minorHAnsi"/>
          <w:lang w:eastAsia="en-US"/>
        </w:rPr>
      </w:pPr>
      <w:r>
        <w:t xml:space="preserve">на заседании </w:t>
      </w:r>
      <w:r>
        <w:rPr>
          <w:rFonts w:eastAsiaTheme="minorHAnsi"/>
          <w:lang w:eastAsia="en-US"/>
        </w:rPr>
        <w:t>Комиссии по соблюдению</w:t>
      </w:r>
    </w:p>
    <w:p w:rsidR="00D14C9F" w:rsidRDefault="00D14C9F" w:rsidP="008C22F6">
      <w:pPr>
        <w:autoSpaceDE w:val="0"/>
        <w:autoSpaceDN w:val="0"/>
        <w:adjustRightInd w:val="0"/>
        <w:spacing w:before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требований к служебному поведению</w:t>
      </w:r>
    </w:p>
    <w:p w:rsidR="00D14C9F" w:rsidRDefault="00D14C9F" w:rsidP="008C22F6">
      <w:pPr>
        <w:autoSpaceDE w:val="0"/>
        <w:autoSpaceDN w:val="0"/>
        <w:adjustRightInd w:val="0"/>
        <w:spacing w:before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федеральных государственных гражданских</w:t>
      </w:r>
    </w:p>
    <w:p w:rsidR="00D14C9F" w:rsidRDefault="00D14C9F" w:rsidP="008C22F6">
      <w:pPr>
        <w:autoSpaceDE w:val="0"/>
        <w:autoSpaceDN w:val="0"/>
        <w:adjustRightInd w:val="0"/>
        <w:spacing w:before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служащих Комистата и урегулированию</w:t>
      </w:r>
    </w:p>
    <w:p w:rsidR="00D14C9F" w:rsidRDefault="00D14C9F" w:rsidP="008C22F6">
      <w:pPr>
        <w:autoSpaceDE w:val="0"/>
        <w:autoSpaceDN w:val="0"/>
        <w:adjustRightInd w:val="0"/>
        <w:spacing w:before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конфликта интересов</w:t>
      </w:r>
    </w:p>
    <w:p w:rsidR="008C22F6" w:rsidRDefault="00D14C9F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rPr>
          <w:rFonts w:eastAsiaTheme="minorHAnsi"/>
          <w:lang w:eastAsia="en-US"/>
        </w:rPr>
        <w:t xml:space="preserve"> 17.12.2019</w:t>
      </w:r>
    </w:p>
    <w:p w:rsidR="008720ED" w:rsidRDefault="008720ED" w:rsidP="008C22F6">
      <w:pPr>
        <w:autoSpaceDE w:val="0"/>
        <w:autoSpaceDN w:val="0"/>
        <w:adjustRightInd w:val="0"/>
        <w:spacing w:before="0"/>
        <w:ind w:firstLine="540"/>
        <w:jc w:val="center"/>
        <w:rPr>
          <w:b/>
        </w:rPr>
      </w:pPr>
    </w:p>
    <w:p w:rsidR="008C22F6" w:rsidRPr="00D14C9F" w:rsidRDefault="008C22F6" w:rsidP="008C22F6">
      <w:pPr>
        <w:autoSpaceDE w:val="0"/>
        <w:autoSpaceDN w:val="0"/>
        <w:adjustRightInd w:val="0"/>
        <w:spacing w:before="0"/>
        <w:ind w:firstLine="540"/>
        <w:jc w:val="center"/>
        <w:rPr>
          <w:b/>
        </w:rPr>
      </w:pPr>
      <w:r w:rsidRPr="00D14C9F">
        <w:rPr>
          <w:b/>
        </w:rPr>
        <w:t>Перечень</w:t>
      </w:r>
    </w:p>
    <w:p w:rsidR="008C22F6" w:rsidRPr="00D14C9F" w:rsidRDefault="008C22F6" w:rsidP="008C22F6">
      <w:pPr>
        <w:autoSpaceDE w:val="0"/>
        <w:autoSpaceDN w:val="0"/>
        <w:adjustRightInd w:val="0"/>
        <w:spacing w:before="0"/>
        <w:ind w:firstLine="540"/>
        <w:jc w:val="center"/>
        <w:rPr>
          <w:b/>
        </w:rPr>
      </w:pPr>
      <w:r w:rsidRPr="00D14C9F">
        <w:rPr>
          <w:b/>
        </w:rPr>
        <w:t>коррупционно-опасных функций Территориального органа Федеральной службы государственной статистики по Республике Коми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center"/>
      </w:pPr>
    </w:p>
    <w:p w:rsidR="008338EF" w:rsidRDefault="008338EF" w:rsidP="004A658F">
      <w:pPr>
        <w:autoSpaceDE w:val="0"/>
        <w:autoSpaceDN w:val="0"/>
        <w:adjustRightInd w:val="0"/>
        <w:spacing w:before="0" w:line="276" w:lineRule="auto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B13713">
        <w:rPr>
          <w:rFonts w:eastAsiaTheme="minorHAnsi"/>
          <w:lang w:eastAsia="en-US"/>
        </w:rPr>
        <w:t>Осуществл</w:t>
      </w:r>
      <w:r w:rsidRPr="008338EF">
        <w:rPr>
          <w:rFonts w:eastAsiaTheme="minorHAnsi"/>
          <w:lang w:eastAsia="en-US"/>
        </w:rPr>
        <w:t>ение зак</w:t>
      </w:r>
      <w:r w:rsidR="00B13713">
        <w:rPr>
          <w:rFonts w:eastAsiaTheme="minorHAnsi"/>
          <w:lang w:eastAsia="en-US"/>
        </w:rPr>
        <w:t>упок</w:t>
      </w:r>
      <w:r w:rsidRPr="008338EF">
        <w:rPr>
          <w:rFonts w:eastAsiaTheme="minorHAnsi"/>
          <w:lang w:eastAsia="en-US"/>
        </w:rPr>
        <w:t xml:space="preserve"> товаров, работ</w:t>
      </w:r>
      <w:r w:rsidR="00B13713">
        <w:rPr>
          <w:rFonts w:eastAsiaTheme="minorHAnsi"/>
          <w:lang w:eastAsia="en-US"/>
        </w:rPr>
        <w:t>,</w:t>
      </w:r>
      <w:r w:rsidRPr="008338EF">
        <w:rPr>
          <w:rFonts w:eastAsiaTheme="minorHAnsi"/>
          <w:lang w:eastAsia="en-US"/>
        </w:rPr>
        <w:t xml:space="preserve"> услуг для </w:t>
      </w:r>
      <w:r w:rsidR="00B13713">
        <w:rPr>
          <w:rFonts w:eastAsiaTheme="minorHAnsi"/>
          <w:lang w:eastAsia="en-US"/>
        </w:rPr>
        <w:t xml:space="preserve">обеспечения </w:t>
      </w:r>
      <w:r w:rsidRPr="008338EF">
        <w:rPr>
          <w:rFonts w:eastAsiaTheme="minorHAnsi"/>
          <w:lang w:eastAsia="en-US"/>
        </w:rPr>
        <w:t>государственных нужд</w:t>
      </w:r>
      <w:r w:rsidR="00B13713">
        <w:rPr>
          <w:rFonts w:eastAsiaTheme="minorHAnsi"/>
          <w:lang w:eastAsia="en-US"/>
        </w:rPr>
        <w:t xml:space="preserve"> и заключение государственных контрактов</w:t>
      </w:r>
      <w:r w:rsidR="00DD0620">
        <w:rPr>
          <w:rFonts w:eastAsiaTheme="minorHAnsi"/>
          <w:lang w:eastAsia="en-US"/>
        </w:rPr>
        <w:t>, договоров</w:t>
      </w:r>
      <w:r w:rsidRPr="008338EF">
        <w:rPr>
          <w:rFonts w:eastAsiaTheme="minorHAnsi"/>
          <w:lang w:eastAsia="en-US"/>
        </w:rPr>
        <w:t>.</w:t>
      </w:r>
    </w:p>
    <w:p w:rsidR="008338EF" w:rsidRDefault="008338EF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rPr>
          <w:rFonts w:eastAsiaTheme="minorHAnsi"/>
          <w:lang w:eastAsia="en-US"/>
        </w:rPr>
        <w:t xml:space="preserve">2. </w:t>
      </w:r>
      <w:r>
        <w:t>П</w:t>
      </w:r>
      <w:r w:rsidRPr="00E97D2B">
        <w:t>редоставление государственных услуг гражданам и организациям</w:t>
      </w:r>
      <w:r>
        <w:t>.</w:t>
      </w:r>
    </w:p>
    <w:p w:rsidR="00DD0620" w:rsidRDefault="008338EF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t xml:space="preserve">3. </w:t>
      </w:r>
      <w:r w:rsidR="00DD0620">
        <w:t>Осуществление внутреннего финансового контроля и аудита.</w:t>
      </w:r>
    </w:p>
    <w:p w:rsidR="00DD0620" w:rsidRDefault="0074497A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t xml:space="preserve">4. </w:t>
      </w:r>
      <w:r w:rsidR="004A658F">
        <w:t>Ц</w:t>
      </w:r>
      <w:r w:rsidR="00DD0620">
        <w:t>елевое использование доведенных в установленном порядке бюджетных ассигнований, лимитов бюджетных обязательств по направлениям деятельности</w:t>
      </w:r>
      <w:r w:rsidR="00814F4A">
        <w:t>.</w:t>
      </w:r>
    </w:p>
    <w:p w:rsidR="00814F4A" w:rsidRDefault="00814F4A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t xml:space="preserve">5.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>
        <w:t>контроль за</w:t>
      </w:r>
      <w:proofErr w:type="gramEnd"/>
      <w:r>
        <w:t xml:space="preserve"> их сохранностью).</w:t>
      </w:r>
    </w:p>
    <w:p w:rsidR="00814F4A" w:rsidRDefault="00814F4A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t>6. Осуществление работы Подкомиссии Комистата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(члены  Подкомиссии).</w:t>
      </w:r>
    </w:p>
    <w:p w:rsidR="00814F4A" w:rsidRDefault="00573DF5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t>7. Возбуждение и рассмотрение административных дел, передача административных материалов на рассмотрение в судебные органы (в соответствии с должностным регламентом).</w:t>
      </w:r>
    </w:p>
    <w:p w:rsidR="00573DF5" w:rsidRDefault="00573DF5" w:rsidP="004A658F">
      <w:pPr>
        <w:autoSpaceDE w:val="0"/>
        <w:autoSpaceDN w:val="0"/>
        <w:adjustRightInd w:val="0"/>
        <w:spacing w:before="0" w:line="276" w:lineRule="auto"/>
        <w:ind w:firstLine="540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 xml:space="preserve">Представление </w:t>
      </w:r>
      <w:r>
        <w:t xml:space="preserve">прав и законных интересов Комистата </w:t>
      </w:r>
      <w:r>
        <w:rPr>
          <w:rFonts w:eastAsiaTheme="minorHAnsi"/>
          <w:lang w:eastAsia="en-US"/>
        </w:rPr>
        <w:t>в судебных органах</w:t>
      </w:r>
      <w:r w:rsidR="00EC2A14">
        <w:rPr>
          <w:rFonts w:eastAsiaTheme="minorHAnsi"/>
          <w:lang w:eastAsia="en-US"/>
        </w:rPr>
        <w:t xml:space="preserve">, </w:t>
      </w:r>
      <w:proofErr w:type="spellStart"/>
      <w:r w:rsidR="00EC2A14">
        <w:rPr>
          <w:rFonts w:eastAsiaTheme="minorHAnsi"/>
          <w:lang w:eastAsia="en-US"/>
        </w:rPr>
        <w:t>претензионно</w:t>
      </w:r>
      <w:proofErr w:type="spellEnd"/>
      <w:r w:rsidR="00EC2A14">
        <w:rPr>
          <w:rFonts w:eastAsiaTheme="minorHAnsi"/>
          <w:lang w:eastAsia="en-US"/>
        </w:rPr>
        <w:t xml:space="preserve"> – исковая работа. </w:t>
      </w:r>
    </w:p>
    <w:p w:rsidR="0074497A" w:rsidRDefault="00EC2A14" w:rsidP="004A658F">
      <w:pPr>
        <w:autoSpaceDE w:val="0"/>
        <w:autoSpaceDN w:val="0"/>
        <w:adjustRightInd w:val="0"/>
        <w:spacing w:before="0" w:line="276" w:lineRule="auto"/>
        <w:ind w:firstLine="540"/>
      </w:pPr>
      <w:r>
        <w:rPr>
          <w:rFonts w:eastAsiaTheme="minorHAnsi"/>
          <w:lang w:eastAsia="en-US"/>
        </w:rPr>
        <w:t xml:space="preserve">9. </w:t>
      </w:r>
      <w:r w:rsidR="006611C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Осуществление на постоянной или временной основе организационно-распорядительных и административно-хозяйственных функций</w:t>
      </w:r>
      <w:r w:rsidR="004D144B">
        <w:rPr>
          <w:rFonts w:eastAsiaTheme="minorHAnsi"/>
          <w:lang w:eastAsia="en-US"/>
        </w:rPr>
        <w:t xml:space="preserve"> (например, расстановка и подбор кадров, проведение конкурсов, аттестаций, представление к награждению, применение взысканий, распределение премий, установление надбавок, ин</w:t>
      </w:r>
      <w:r w:rsidR="001E5A3B">
        <w:rPr>
          <w:rFonts w:eastAsiaTheme="minorHAnsi"/>
          <w:lang w:eastAsia="en-US"/>
        </w:rPr>
        <w:t>о</w:t>
      </w:r>
      <w:r w:rsidR="004D144B">
        <w:rPr>
          <w:rFonts w:eastAsiaTheme="minorHAnsi"/>
          <w:lang w:eastAsia="en-US"/>
        </w:rPr>
        <w:t>е)</w:t>
      </w:r>
      <w:r>
        <w:rPr>
          <w:rFonts w:eastAsiaTheme="minorHAnsi"/>
          <w:lang w:eastAsia="en-US"/>
        </w:rPr>
        <w:t>.</w:t>
      </w:r>
    </w:p>
    <w:p w:rsidR="00EC2A14" w:rsidRDefault="00EC2A14" w:rsidP="005F1226">
      <w:pPr>
        <w:autoSpaceDE w:val="0"/>
        <w:autoSpaceDN w:val="0"/>
        <w:adjustRightInd w:val="0"/>
        <w:spacing w:before="0"/>
        <w:ind w:firstLine="540"/>
      </w:pPr>
    </w:p>
    <w:p w:rsidR="00EC2A14" w:rsidRDefault="00EC2A14" w:rsidP="005F1226">
      <w:pPr>
        <w:autoSpaceDE w:val="0"/>
        <w:autoSpaceDN w:val="0"/>
        <w:adjustRightInd w:val="0"/>
        <w:spacing w:before="0"/>
        <w:ind w:firstLine="540"/>
      </w:pP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</w:p>
    <w:sectPr w:rsidR="008C22F6" w:rsidSect="004A65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2D"/>
    <w:rsid w:val="00035C5C"/>
    <w:rsid w:val="00094223"/>
    <w:rsid w:val="000F1B77"/>
    <w:rsid w:val="001151C1"/>
    <w:rsid w:val="00120130"/>
    <w:rsid w:val="0014160C"/>
    <w:rsid w:val="001E5A3B"/>
    <w:rsid w:val="002B482D"/>
    <w:rsid w:val="004455FD"/>
    <w:rsid w:val="004548BD"/>
    <w:rsid w:val="004662EA"/>
    <w:rsid w:val="004705C7"/>
    <w:rsid w:val="00486709"/>
    <w:rsid w:val="004A25AD"/>
    <w:rsid w:val="004A658F"/>
    <w:rsid w:val="004D144B"/>
    <w:rsid w:val="0056668A"/>
    <w:rsid w:val="00573DF5"/>
    <w:rsid w:val="005F1226"/>
    <w:rsid w:val="0060211B"/>
    <w:rsid w:val="00633C3D"/>
    <w:rsid w:val="006611C3"/>
    <w:rsid w:val="0074497A"/>
    <w:rsid w:val="007A783E"/>
    <w:rsid w:val="007C0293"/>
    <w:rsid w:val="00814F4A"/>
    <w:rsid w:val="008338EF"/>
    <w:rsid w:val="008676CA"/>
    <w:rsid w:val="008720ED"/>
    <w:rsid w:val="008C22F6"/>
    <w:rsid w:val="00924348"/>
    <w:rsid w:val="00924F3F"/>
    <w:rsid w:val="009D5258"/>
    <w:rsid w:val="00A43EA4"/>
    <w:rsid w:val="00B13713"/>
    <w:rsid w:val="00B40DC4"/>
    <w:rsid w:val="00B74F79"/>
    <w:rsid w:val="00B76C0F"/>
    <w:rsid w:val="00CA6C69"/>
    <w:rsid w:val="00CC4EC8"/>
    <w:rsid w:val="00D14C9F"/>
    <w:rsid w:val="00DD0620"/>
    <w:rsid w:val="00EC2A14"/>
    <w:rsid w:val="00EF3706"/>
    <w:rsid w:val="00F71BEF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82D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1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EAC7B-98AE-4628-87A1-3E8BD5CF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2018-01-30T11:17:00Z</cp:lastPrinted>
  <dcterms:created xsi:type="dcterms:W3CDTF">2018-01-11T10:01:00Z</dcterms:created>
  <dcterms:modified xsi:type="dcterms:W3CDTF">2019-12-18T06:36:00Z</dcterms:modified>
</cp:coreProperties>
</file>